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82" w:rsidRDefault="00DB3BA7">
      <w:pPr>
        <w:spacing w:line="38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sz w:val="28"/>
          <w:szCs w:val="28"/>
        </w:rPr>
        <w:t>附件</w:t>
      </w:r>
      <w:r>
        <w:rPr>
          <w:rFonts w:ascii="方正小标宋简体" w:eastAsia="方正小标宋简体" w:hAnsi="方正小标宋简体" w:cs="方正小标宋简体"/>
          <w:sz w:val="28"/>
          <w:szCs w:val="28"/>
        </w:rPr>
        <w:t>:</w:t>
      </w:r>
    </w:p>
    <w:p w:rsidR="00CF7B82" w:rsidRDefault="00CF7B82">
      <w:pPr>
        <w:spacing w:line="38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p w:rsidR="00CF7B82" w:rsidRDefault="00DB3BA7">
      <w:pPr>
        <w:spacing w:line="380" w:lineRule="exact"/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浙江农林大学诸暨校区后勤物资招商谈判</w:t>
      </w:r>
    </w:p>
    <w:p w:rsidR="00CF7B82" w:rsidRDefault="00DB3BA7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录取供应商汇总表</w:t>
      </w:r>
    </w:p>
    <w:p w:rsidR="00CF7B82" w:rsidRDefault="00CF7B82">
      <w:pPr>
        <w:jc w:val="center"/>
        <w:rPr>
          <w:rFonts w:ascii="方正小标宋简体" w:eastAsia="方正小标宋简体" w:hAnsi="方正小标宋简体" w:cs="方正小标宋简体"/>
          <w:sz w:val="28"/>
          <w:szCs w:val="28"/>
        </w:rPr>
      </w:pPr>
    </w:p>
    <w:tbl>
      <w:tblPr>
        <w:tblW w:w="8700" w:type="dxa"/>
        <w:tblInd w:w="-2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"/>
        <w:gridCol w:w="1525"/>
        <w:gridCol w:w="1635"/>
        <w:gridCol w:w="4740"/>
      </w:tblGrid>
      <w:tr w:rsidR="00CF7B82">
        <w:trPr>
          <w:trHeight w:val="46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</w:rPr>
              <w:t>录取供应商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联配供应商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豆制品类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杭州豆制食品有限公司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色拉油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杭州宏盛粮油有限公司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3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大米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江苏省农垦米业集团宿迁有限公司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4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其他物资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一次性用品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浙江灵峰教育后勤管理有限公司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5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特色豆腐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诸暨市昊昊豆制品加工厂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6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公开招商物资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杂粮类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诸暨市誉海商贸有限公司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7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禽蛋类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杭州田旺农副产品有限公司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8</w:t>
            </w: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水果类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诸暨市盛勇水果经营部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9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速食类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杭州市花家食品饮料有限公司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饮品类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浙江太古可口可乐饮料有限公司诸暨分公司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11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诸暨市好易德商贸有限公司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12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年糕面条类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诸暨市城北坚尧切面店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13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乳品类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杭州朗硕农产品有限公司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14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维修材料类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诸暨市城东阿英水暖商店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15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易耗类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诸暨市顺苗日用百货商行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16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临安存业日用品商行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17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冻禽类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山东雅士享肉类食品有限公司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18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冻猪副类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嘉兴膳管家农产品配送有限公司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19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冻水产类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杭州田旺农副产品有限公司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鲜猪肉类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浙江诸暨力天食品有限公司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21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杭州西诚孟园餐饮管理有限公司</w:t>
            </w:r>
          </w:p>
        </w:tc>
      </w:tr>
      <w:tr w:rsidR="00CF7B82">
        <w:trPr>
          <w:trHeight w:val="17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widowControl/>
              <w:spacing w:line="380" w:lineRule="exact"/>
              <w:jc w:val="center"/>
              <w:textAlignment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22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CF7B82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机用洗碗液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B82" w:rsidRDefault="00DB3BA7">
            <w:pPr>
              <w:spacing w:line="3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诸暨康星化工科技股份有限公司</w:t>
            </w:r>
          </w:p>
        </w:tc>
      </w:tr>
    </w:tbl>
    <w:p w:rsidR="00CF7B82" w:rsidRDefault="00CF7B82"/>
    <w:p w:rsidR="00CF7B82" w:rsidRDefault="00CF7B82">
      <w:pPr>
        <w:spacing w:line="360" w:lineRule="auto"/>
        <w:rPr>
          <w:rFonts w:ascii="仿宋_GB2312" w:eastAsia="仿宋_GB2312"/>
          <w:sz w:val="28"/>
          <w:szCs w:val="28"/>
        </w:rPr>
      </w:pPr>
    </w:p>
    <w:sectPr w:rsidR="00CF7B82" w:rsidSect="00CF7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BA7" w:rsidRDefault="00DB3BA7" w:rsidP="007D1B53">
      <w:r>
        <w:separator/>
      </w:r>
    </w:p>
  </w:endnote>
  <w:endnote w:type="continuationSeparator" w:id="0">
    <w:p w:rsidR="00DB3BA7" w:rsidRDefault="00DB3BA7" w:rsidP="007D1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BA7" w:rsidRDefault="00DB3BA7" w:rsidP="007D1B53">
      <w:r>
        <w:separator/>
      </w:r>
    </w:p>
  </w:footnote>
  <w:footnote w:type="continuationSeparator" w:id="0">
    <w:p w:rsidR="00DB3BA7" w:rsidRDefault="00DB3BA7" w:rsidP="007D1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777"/>
    <w:rsid w:val="000417FB"/>
    <w:rsid w:val="00054806"/>
    <w:rsid w:val="002D153F"/>
    <w:rsid w:val="00366F9C"/>
    <w:rsid w:val="003F207F"/>
    <w:rsid w:val="004551E7"/>
    <w:rsid w:val="00483680"/>
    <w:rsid w:val="004E7A24"/>
    <w:rsid w:val="0066536D"/>
    <w:rsid w:val="00735777"/>
    <w:rsid w:val="007701C6"/>
    <w:rsid w:val="0077713F"/>
    <w:rsid w:val="00777A51"/>
    <w:rsid w:val="007D1B53"/>
    <w:rsid w:val="00865DD7"/>
    <w:rsid w:val="0088018B"/>
    <w:rsid w:val="008B6E0C"/>
    <w:rsid w:val="00B656D7"/>
    <w:rsid w:val="00BC7918"/>
    <w:rsid w:val="00CF7B82"/>
    <w:rsid w:val="00DB3BA7"/>
    <w:rsid w:val="00E93DD4"/>
    <w:rsid w:val="00FC6274"/>
    <w:rsid w:val="00FD4283"/>
    <w:rsid w:val="398F09DC"/>
    <w:rsid w:val="4748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8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F7B8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F7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F7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F7B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CF7B82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CF7B8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F7B8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CF7B8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  <w:rsid w:val="00CF7B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B439D-8CB2-4AA2-BFEE-982DD181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cp:lastPrinted>2018-03-01T08:52:00Z</cp:lastPrinted>
  <dcterms:created xsi:type="dcterms:W3CDTF">2018-03-02T06:31:00Z</dcterms:created>
  <dcterms:modified xsi:type="dcterms:W3CDTF">2018-03-02T06:31:00Z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