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宋体" w:hAnsi="宋体" w:eastAsia="仿宋"/>
          <w:b/>
          <w:bCs/>
          <w:sz w:val="28"/>
          <w:szCs w:val="28"/>
        </w:rPr>
      </w:pPr>
      <w:r>
        <w:rPr>
          <w:rFonts w:hint="eastAsia" w:ascii="宋体" w:hAnsi="宋体" w:eastAsia="仿宋"/>
          <w:b/>
          <w:bCs/>
          <w:sz w:val="28"/>
          <w:szCs w:val="28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100" w:line="6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浙江农林大学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水箱水质检测服务项目报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价单</w:t>
      </w:r>
    </w:p>
    <w:tbl>
      <w:tblPr>
        <w:tblStyle w:val="3"/>
        <w:tblW w:w="9145" w:type="dxa"/>
        <w:tblInd w:w="-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787"/>
        <w:gridCol w:w="1541"/>
        <w:gridCol w:w="1948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  <w:t>序号</w:t>
            </w:r>
          </w:p>
        </w:tc>
        <w:tc>
          <w:tcPr>
            <w:tcW w:w="2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  <w:lang w:eastAsia="zh-CN"/>
              </w:rPr>
              <w:t>询价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  <w:t>项目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  <w:lang w:val="en-US" w:eastAsia="zh-CN"/>
              </w:rPr>
              <w:t>限高价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  <w:lang w:eastAsia="zh-CN"/>
              </w:rPr>
              <w:t>（万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  <w:t>元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  <w:t>报价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  <w:lang w:eastAsia="zh-CN"/>
              </w:rPr>
              <w:t>（万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  <w:t>元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2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浙江农林大学水箱水质检测服务项目</w:t>
            </w:r>
          </w:p>
        </w:tc>
        <w:tc>
          <w:tcPr>
            <w:tcW w:w="15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tabs>
                <w:tab w:val="center" w:pos="7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5.0</w:t>
            </w:r>
          </w:p>
        </w:tc>
        <w:tc>
          <w:tcPr>
            <w:tcW w:w="194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每年2次，共4次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91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备注：</w:t>
      </w:r>
    </w:p>
    <w:p>
      <w:pPr>
        <w:tabs>
          <w:tab w:val="left" w:pos="913"/>
        </w:tabs>
        <w:spacing w:line="48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本次询价设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限高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价，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高于限高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价格为无效响应文件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</w:t>
      </w:r>
    </w:p>
    <w:p>
      <w:pPr>
        <w:tabs>
          <w:tab w:val="left" w:pos="913"/>
        </w:tabs>
        <w:spacing w:line="48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服务期限为二年，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报价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包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含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二年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四次水箱水质检测直接成本、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税费等一切相关费用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spacing w:line="480" w:lineRule="auto"/>
        <w:ind w:firstLine="3840" w:firstLineChars="16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spacing w:line="480" w:lineRule="auto"/>
        <w:ind w:firstLine="3840" w:firstLineChars="16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</w:p>
    <w:p>
      <w:pPr>
        <w:spacing w:line="480" w:lineRule="auto"/>
        <w:ind w:firstLine="3840" w:firstLineChars="1600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报价单位（公章）：</w:t>
      </w:r>
    </w:p>
    <w:p>
      <w:pPr>
        <w:spacing w:line="480" w:lineRule="auto"/>
        <w:ind w:firstLine="3840" w:firstLineChars="1600"/>
        <w:rPr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  <w:t>授权代表（签字）：</w:t>
      </w:r>
    </w:p>
    <w:p>
      <w:pPr>
        <w:spacing w:line="480" w:lineRule="auto"/>
        <w:ind w:firstLine="4800" w:firstLineChars="2000"/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日期：       年 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1569C"/>
    <w:rsid w:val="04316473"/>
    <w:rsid w:val="0A324330"/>
    <w:rsid w:val="2457265B"/>
    <w:rsid w:val="2EEC6C53"/>
    <w:rsid w:val="34B1569C"/>
    <w:rsid w:val="39D952A1"/>
    <w:rsid w:val="49935F89"/>
    <w:rsid w:val="4F4700A5"/>
    <w:rsid w:val="537B1DF6"/>
    <w:rsid w:val="5D8E4029"/>
    <w:rsid w:val="6068098E"/>
    <w:rsid w:val="61723FAE"/>
    <w:rsid w:val="6D535020"/>
    <w:rsid w:val="77AF72A8"/>
    <w:rsid w:val="7C5720C9"/>
    <w:rsid w:val="7F1E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2018-06-21T02:44:00Z</dcterms:created>
  <dc:creator>寒暮雪</dc:creator>
  <cp:lastModifiedBy>其他人员</cp:lastModifiedBy>
  <cp:lastPrinted>2019-06-14T09:01:00Z</cp:lastPrinted>
  <dcterms:modified xsi:type="dcterms:W3CDTF">2020-07-28T07:59:17Z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