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F5" w:rsidRDefault="00EB5AF5" w:rsidP="00EB5AF5">
      <w:pPr>
        <w:widowControl/>
        <w:spacing w:line="400" w:lineRule="exact"/>
        <w:textAlignment w:val="center"/>
        <w:rPr>
          <w:rFonts w:ascii="黑体" w:eastAsia="黑体" w:hAnsi="黑体" w:cs="黑体"/>
          <w:b/>
          <w:kern w:val="0"/>
          <w:szCs w:val="21"/>
        </w:rPr>
      </w:pPr>
      <w:r>
        <w:rPr>
          <w:rFonts w:ascii="黑体" w:eastAsia="黑体" w:hAnsi="黑体" w:cs="黑体" w:hint="eastAsia"/>
          <w:b/>
          <w:kern w:val="0"/>
          <w:szCs w:val="21"/>
        </w:rPr>
        <w:t>附件2</w:t>
      </w:r>
    </w:p>
    <w:p w:rsidR="00EB5AF5" w:rsidRDefault="00EB5AF5" w:rsidP="00EB5AF5">
      <w:pPr>
        <w:widowControl/>
        <w:spacing w:line="400" w:lineRule="exact"/>
        <w:jc w:val="center"/>
        <w:textAlignment w:val="center"/>
        <w:rPr>
          <w:rFonts w:ascii="方正小标宋简体" w:eastAsia="方正小标宋简体" w:hAnsi="黑体" w:cs="黑体"/>
          <w:b/>
          <w:kern w:val="0"/>
          <w:szCs w:val="21"/>
        </w:rPr>
      </w:pPr>
      <w:r>
        <w:rPr>
          <w:rFonts w:ascii="方正小标宋简体" w:eastAsia="方正小标宋简体" w:hAnsi="黑体" w:cs="黑体" w:hint="eastAsia"/>
          <w:b/>
          <w:kern w:val="0"/>
          <w:szCs w:val="21"/>
        </w:rPr>
        <w:t>后勤集团各单位基建工程改造投入预算表</w:t>
      </w:r>
    </w:p>
    <w:tbl>
      <w:tblPr>
        <w:tblW w:w="139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3074"/>
        <w:gridCol w:w="1371"/>
        <w:gridCol w:w="1550"/>
        <w:gridCol w:w="1600"/>
        <w:gridCol w:w="1533"/>
        <w:gridCol w:w="4284"/>
      </w:tblGrid>
      <w:tr w:rsidR="00EB5AF5" w:rsidTr="00474FCA">
        <w:trPr>
          <w:trHeight w:val="465"/>
          <w:jc w:val="center"/>
        </w:trPr>
        <w:tc>
          <w:tcPr>
            <w:tcW w:w="3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编制单位：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szCs w:val="21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szCs w:val="21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时间：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金额单位：万元</w:t>
            </w:r>
          </w:p>
        </w:tc>
      </w:tr>
      <w:tr w:rsidR="00EB5AF5" w:rsidTr="00474FCA">
        <w:trPr>
          <w:trHeight w:val="73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开工年月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竣工年月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计划总投资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本年计划投资额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购建理由</w:t>
            </w:r>
          </w:p>
        </w:tc>
      </w:tr>
      <w:tr w:rsidR="00EB5AF5" w:rsidTr="00474FCA">
        <w:trPr>
          <w:trHeight w:val="46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B5AF5" w:rsidTr="00474FCA">
        <w:trPr>
          <w:trHeight w:val="46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EB5AF5" w:rsidTr="00474FCA">
        <w:trPr>
          <w:trHeight w:val="46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EB5AF5" w:rsidTr="00474FCA">
        <w:trPr>
          <w:trHeight w:val="46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EB5AF5" w:rsidTr="00474FCA">
        <w:trPr>
          <w:trHeight w:val="46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EB5AF5" w:rsidTr="00474FCA">
        <w:trPr>
          <w:trHeight w:val="46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EB5AF5" w:rsidTr="00474FCA">
        <w:trPr>
          <w:trHeight w:val="465"/>
          <w:jc w:val="center"/>
        </w:trPr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EB5AF5" w:rsidTr="00474FCA">
        <w:trPr>
          <w:trHeight w:val="286"/>
          <w:jc w:val="center"/>
        </w:trPr>
        <w:tc>
          <w:tcPr>
            <w:tcW w:w="13981" w:type="dxa"/>
            <w:gridSpan w:val="7"/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注：1.上表为单位全年统筹安排；</w:t>
            </w:r>
          </w:p>
        </w:tc>
      </w:tr>
      <w:tr w:rsidR="00EB5AF5" w:rsidTr="00474FCA">
        <w:trPr>
          <w:trHeight w:val="286"/>
          <w:jc w:val="center"/>
        </w:trPr>
        <w:tc>
          <w:tcPr>
            <w:tcW w:w="13981" w:type="dxa"/>
            <w:gridSpan w:val="7"/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2.请在购建理由中说明投入理由及计划实现的效果；</w:t>
            </w:r>
          </w:p>
        </w:tc>
      </w:tr>
      <w:tr w:rsidR="00EB5AF5" w:rsidTr="00474FCA">
        <w:trPr>
          <w:trHeight w:val="286"/>
          <w:jc w:val="center"/>
        </w:trPr>
        <w:tc>
          <w:tcPr>
            <w:tcW w:w="13981" w:type="dxa"/>
            <w:gridSpan w:val="7"/>
            <w:shd w:val="clear" w:color="auto" w:fill="auto"/>
            <w:vAlign w:val="center"/>
          </w:tcPr>
          <w:p w:rsidR="00EB5AF5" w:rsidRDefault="00EB5AF5" w:rsidP="00474FCA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3.为配合整体财务资金安排，本项目报送需按轻重缓急先后顺序排列。</w:t>
            </w:r>
          </w:p>
        </w:tc>
      </w:tr>
    </w:tbl>
    <w:p w:rsidR="00C918D5" w:rsidRPr="00EB5AF5" w:rsidRDefault="00EB5AF5"/>
    <w:sectPr w:rsidR="00C918D5" w:rsidRPr="00EB5AF5" w:rsidSect="00EB5A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AF5"/>
    <w:rsid w:val="00051A32"/>
    <w:rsid w:val="00676990"/>
    <w:rsid w:val="006B7303"/>
    <w:rsid w:val="00EB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微软公司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2019-11-29T02:36:00Z</dcterms:created>
  <dcterms:modified xsi:type="dcterms:W3CDTF">2019-11-29T02:36:00Z</dcterms:modified>
</cp:coreProperties>
</file>